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38" w:rsidRPr="00B45438" w:rsidRDefault="00B45438" w:rsidP="00B45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438">
        <w:rPr>
          <w:rFonts w:ascii="Times New Roman" w:hAnsi="Times New Roman" w:cs="Times New Roman"/>
          <w:b/>
          <w:sz w:val="28"/>
          <w:szCs w:val="28"/>
        </w:rPr>
        <w:t>«Ребенок в саду,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bookmarkStart w:id="0" w:name="_GoBack"/>
      <w:bookmarkEnd w:id="0"/>
      <w:r w:rsidRPr="00B45438">
        <w:rPr>
          <w:rFonts w:ascii="Times New Roman" w:hAnsi="Times New Roman" w:cs="Times New Roman"/>
          <w:b/>
          <w:sz w:val="28"/>
          <w:szCs w:val="28"/>
        </w:rPr>
        <w:t xml:space="preserve"> на улице (о безопасности детей)»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Уважаемые родители, воспитывайте у ребенка привычку быть внимательным на улице, осторожным и осмотрительным. Наблюдайте за ситуациями на улице, дороге, за пешеходами и транспортом, светофором и обязательно обсуждайте с ребенком </w:t>
      </w:r>
      <w:proofErr w:type="gramStart"/>
      <w:r w:rsidRPr="00B45438">
        <w:rPr>
          <w:rFonts w:ascii="Times New Roman" w:hAnsi="Times New Roman" w:cs="Times New Roman"/>
          <w:sz w:val="28"/>
          <w:szCs w:val="24"/>
        </w:rPr>
        <w:t>увиденное</w:t>
      </w:r>
      <w:proofErr w:type="gramEnd"/>
      <w:r w:rsidRPr="00B45438">
        <w:rPr>
          <w:rFonts w:ascii="Times New Roman" w:hAnsi="Times New Roman" w:cs="Times New Roman"/>
          <w:sz w:val="28"/>
          <w:szCs w:val="24"/>
        </w:rPr>
        <w:t xml:space="preserve">. Почитайте ребенку стихотворение по теме и обязательно побеседуйте с ним о </w:t>
      </w:r>
      <w:proofErr w:type="gramStart"/>
      <w:r w:rsidRPr="00B45438">
        <w:rPr>
          <w:rFonts w:ascii="Times New Roman" w:hAnsi="Times New Roman" w:cs="Times New Roman"/>
          <w:sz w:val="28"/>
          <w:szCs w:val="24"/>
        </w:rPr>
        <w:t>прочитанном</w:t>
      </w:r>
      <w:proofErr w:type="gramEnd"/>
      <w:r w:rsidRPr="00B45438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На прогулке, по дороге в детский сад и домой закрепляйте знания, полученные ранее. Чаще задавайте ребенку проблемные вопросы, беседуйте с ним, обращайте внимание на свои действия (почему вы остановились перед переходом, почему именно в этом месте и т.д.). Надо уточнить с детьми название улиц, по которым они идут в детский сад, назначение встречающихся дорожных знаков, вспомнить правила движения по тротуару и перехода через дорогу. Рассказать детям о труде шофера, полицейского- регулировщика, понаблюдать с детьми за работой светофора.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Ваш ребенок должен знать и строго выполнять определенные правила: 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>Ходить по тротуару следует с правой стороны.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sym w:font="Symbol" w:char="F0A7"/>
      </w:r>
      <w:r w:rsidRPr="00B45438">
        <w:rPr>
          <w:rFonts w:ascii="Times New Roman" w:hAnsi="Times New Roman" w:cs="Times New Roman"/>
          <w:sz w:val="28"/>
          <w:szCs w:val="24"/>
        </w:rPr>
        <w:t xml:space="preserve">  Прежде чем перейти дорогу, надо убедиться, что транспорта нет, посмотрев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sym w:font="Symbol" w:char="F0A7"/>
      </w:r>
      <w:r w:rsidRPr="00B45438">
        <w:rPr>
          <w:rFonts w:ascii="Times New Roman" w:hAnsi="Times New Roman" w:cs="Times New Roman"/>
          <w:sz w:val="28"/>
          <w:szCs w:val="24"/>
        </w:rPr>
        <w:t xml:space="preserve"> налево и направо, затем можно двигаться.  Переходить дорогу полагается только шагом.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sym w:font="Symbol" w:char="F0A7"/>
      </w:r>
      <w:r w:rsidRPr="00B45438">
        <w:rPr>
          <w:rFonts w:ascii="Times New Roman" w:hAnsi="Times New Roman" w:cs="Times New Roman"/>
          <w:sz w:val="28"/>
          <w:szCs w:val="24"/>
        </w:rPr>
        <w:t xml:space="preserve">  Необходимо подчиняться сигналу светофора.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sym w:font="Symbol" w:char="F0A7"/>
      </w:r>
      <w:r w:rsidRPr="00B45438">
        <w:rPr>
          <w:rFonts w:ascii="Times New Roman" w:hAnsi="Times New Roman" w:cs="Times New Roman"/>
          <w:sz w:val="28"/>
          <w:szCs w:val="24"/>
        </w:rPr>
        <w:t xml:space="preserve">  В транспорте нужно вести себя спокойно, разговаривать тихо, держаться </w:t>
      </w:r>
      <w:proofErr w:type="gramStart"/>
      <w:r w:rsidRPr="00B45438">
        <w:rPr>
          <w:rFonts w:ascii="Times New Roman" w:hAnsi="Times New Roman" w:cs="Times New Roman"/>
          <w:sz w:val="28"/>
          <w:szCs w:val="24"/>
        </w:rPr>
        <w:t>за</w:t>
      </w:r>
      <w:proofErr w:type="gramEnd"/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sym w:font="Symbol" w:char="F0A7"/>
      </w:r>
      <w:r w:rsidRPr="00B45438">
        <w:rPr>
          <w:rFonts w:ascii="Times New Roman" w:hAnsi="Times New Roman" w:cs="Times New Roman"/>
          <w:sz w:val="28"/>
          <w:szCs w:val="24"/>
        </w:rPr>
        <w:t xml:space="preserve"> руку взрослого (и поручни), чтобы не упасть.  Нельзя высовываться из окна автобуса, троллейбуса, высовывать в окно руки.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sym w:font="Symbol" w:char="F0A7"/>
      </w:r>
      <w:r w:rsidRPr="00B45438">
        <w:rPr>
          <w:rFonts w:ascii="Times New Roman" w:hAnsi="Times New Roman" w:cs="Times New Roman"/>
          <w:sz w:val="28"/>
          <w:szCs w:val="24"/>
        </w:rPr>
        <w:t xml:space="preserve">  Входить в транспорт и выходить из него можно, только когда он стоит.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sym w:font="Symbol" w:char="F0A7"/>
      </w:r>
      <w:r w:rsidRPr="00B45438">
        <w:rPr>
          <w:rFonts w:ascii="Times New Roman" w:hAnsi="Times New Roman" w:cs="Times New Roman"/>
          <w:sz w:val="28"/>
          <w:szCs w:val="24"/>
        </w:rPr>
        <w:t xml:space="preserve">  Играть можно только во дворе.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sym w:font="Symbol" w:char="F0A7"/>
      </w:r>
      <w:r w:rsidRPr="00B45438">
        <w:rPr>
          <w:rFonts w:ascii="Times New Roman" w:hAnsi="Times New Roman" w:cs="Times New Roman"/>
          <w:sz w:val="28"/>
          <w:szCs w:val="24"/>
        </w:rPr>
        <w:t xml:space="preserve"> Уважаемые родители, помните, что лучший способ сохранить свою жизнь и жизнь ребенка необходимо соблюдать правила дорожного движения.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Правила дорожного движения для пешеходов: 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Участники дорожного движения должны знать некоторые дорожные знаки.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Участники движения обязаны быть внимательны к окружающей </w:t>
      </w:r>
      <w:r w:rsidR="00AD7F9E" w:rsidRPr="00B45438">
        <w:rPr>
          <w:rFonts w:ascii="Times New Roman" w:hAnsi="Times New Roman" w:cs="Times New Roman"/>
          <w:sz w:val="28"/>
          <w:szCs w:val="24"/>
        </w:rPr>
        <w:t xml:space="preserve">и </w:t>
      </w:r>
      <w:r w:rsidRPr="00B45438">
        <w:rPr>
          <w:rFonts w:ascii="Times New Roman" w:hAnsi="Times New Roman" w:cs="Times New Roman"/>
          <w:sz w:val="28"/>
          <w:szCs w:val="24"/>
        </w:rPr>
        <w:t>обстановке</w:t>
      </w:r>
      <w:r w:rsidR="00AD7F9E" w:rsidRPr="00B45438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>Пешеходам разрешается ходить только по правой стороне тротуара, а там где</w:t>
      </w:r>
      <w:r w:rsidRPr="00B45438">
        <w:rPr>
          <w:rFonts w:ascii="Times New Roman" w:hAnsi="Times New Roman" w:cs="Times New Roman"/>
          <w:sz w:val="28"/>
          <w:szCs w:val="24"/>
        </w:rPr>
        <w:sym w:font="Symbol" w:char="F0D8"/>
      </w:r>
      <w:r w:rsidRPr="00B45438">
        <w:rPr>
          <w:rFonts w:ascii="Times New Roman" w:hAnsi="Times New Roman" w:cs="Times New Roman"/>
          <w:sz w:val="28"/>
          <w:szCs w:val="24"/>
        </w:rPr>
        <w:t>ее изменениям, взаимно предупредительны, не создавать помех движению</w:t>
      </w:r>
      <w:proofErr w:type="gramStart"/>
      <w:r w:rsidRPr="00B45438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B45438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B45438">
        <w:rPr>
          <w:rFonts w:ascii="Times New Roman" w:hAnsi="Times New Roman" w:cs="Times New Roman"/>
          <w:sz w:val="28"/>
          <w:szCs w:val="24"/>
        </w:rPr>
        <w:t>н</w:t>
      </w:r>
      <w:proofErr w:type="gramEnd"/>
      <w:r w:rsidRPr="00B45438">
        <w:rPr>
          <w:rFonts w:ascii="Times New Roman" w:hAnsi="Times New Roman" w:cs="Times New Roman"/>
          <w:sz w:val="28"/>
          <w:szCs w:val="24"/>
        </w:rPr>
        <w:t xml:space="preserve">ет тротуара – по краю проезжей части на загородных дорогах – по левому краю (левой обочине). 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>Переходить улицу (дорогу) пешеходы должны шагом в тех местах, где</w:t>
      </w:r>
      <w:r w:rsidRPr="00B45438">
        <w:rPr>
          <w:rFonts w:ascii="Times New Roman" w:hAnsi="Times New Roman" w:cs="Times New Roman"/>
          <w:sz w:val="28"/>
          <w:szCs w:val="24"/>
        </w:rPr>
        <w:sym w:font="Symbol" w:char="F0D8"/>
      </w:r>
      <w:r w:rsidRPr="00B45438">
        <w:rPr>
          <w:rFonts w:ascii="Times New Roman" w:hAnsi="Times New Roman" w:cs="Times New Roman"/>
          <w:sz w:val="28"/>
          <w:szCs w:val="24"/>
        </w:rPr>
        <w:t xml:space="preserve"> имеются линии или указатели переходов, а где их нет – на перекрестках улиц по линии тротуаров. 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lastRenderedPageBreak/>
        <w:t>При наличии пешеходных тоннелей или мостиков пешеходы должны</w:t>
      </w:r>
      <w:r w:rsidRPr="00B45438">
        <w:rPr>
          <w:rFonts w:ascii="Times New Roman" w:hAnsi="Times New Roman" w:cs="Times New Roman"/>
          <w:sz w:val="28"/>
          <w:szCs w:val="24"/>
        </w:rPr>
        <w:sym w:font="Symbol" w:char="F0D8"/>
      </w:r>
      <w:r w:rsidRPr="00B45438">
        <w:rPr>
          <w:rFonts w:ascii="Times New Roman" w:hAnsi="Times New Roman" w:cs="Times New Roman"/>
          <w:sz w:val="28"/>
          <w:szCs w:val="24"/>
        </w:rPr>
        <w:t xml:space="preserve"> пользоваться только ими.  Автомобильную дорогу населённого пункта следует переходить только на</w:t>
      </w:r>
      <w:r w:rsidRPr="00B45438">
        <w:rPr>
          <w:rFonts w:ascii="Times New Roman" w:hAnsi="Times New Roman" w:cs="Times New Roman"/>
          <w:sz w:val="28"/>
          <w:szCs w:val="24"/>
        </w:rPr>
        <w:sym w:font="Symbol" w:char="F0D8"/>
      </w:r>
      <w:r w:rsidRPr="00B45438">
        <w:rPr>
          <w:rFonts w:ascii="Times New Roman" w:hAnsi="Times New Roman" w:cs="Times New Roman"/>
          <w:sz w:val="28"/>
          <w:szCs w:val="24"/>
        </w:rPr>
        <w:t xml:space="preserve"> участках, где она хорошо просматривается. 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>Прежде чем переходить улицу (дорогу), пешеходы должны убедиться в полной</w:t>
      </w:r>
      <w:r w:rsidRPr="00B45438">
        <w:rPr>
          <w:rFonts w:ascii="Times New Roman" w:hAnsi="Times New Roman" w:cs="Times New Roman"/>
          <w:sz w:val="28"/>
          <w:szCs w:val="24"/>
        </w:rPr>
        <w:sym w:font="Symbol" w:char="F0D8"/>
      </w:r>
      <w:r w:rsidRPr="00B45438">
        <w:rPr>
          <w:rFonts w:ascii="Times New Roman" w:hAnsi="Times New Roman" w:cs="Times New Roman"/>
          <w:sz w:val="28"/>
          <w:szCs w:val="24"/>
        </w:rPr>
        <w:t xml:space="preserve"> безопасности.  Запрещается пересекать путь приближающемуся</w:t>
      </w:r>
      <w:r w:rsidRPr="00B45438">
        <w:rPr>
          <w:rFonts w:ascii="Times New Roman" w:hAnsi="Times New Roman" w:cs="Times New Roman"/>
          <w:sz w:val="28"/>
          <w:szCs w:val="24"/>
        </w:rPr>
        <w:sym w:font="Symbol" w:char="F0D8"/>
      </w:r>
      <w:r w:rsidRPr="00B45438">
        <w:rPr>
          <w:rFonts w:ascii="Times New Roman" w:hAnsi="Times New Roman" w:cs="Times New Roman"/>
          <w:sz w:val="28"/>
          <w:szCs w:val="24"/>
        </w:rPr>
        <w:t xml:space="preserve"> транспорту. 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>Особую осторожность следует соблюдать при обходе</w:t>
      </w:r>
      <w:r w:rsidRPr="00B45438">
        <w:rPr>
          <w:rFonts w:ascii="Times New Roman" w:hAnsi="Times New Roman" w:cs="Times New Roman"/>
          <w:sz w:val="28"/>
          <w:szCs w:val="24"/>
        </w:rPr>
        <w:sym w:font="Symbol" w:char="F0D8"/>
      </w:r>
      <w:r w:rsidRPr="00B45438">
        <w:rPr>
          <w:rFonts w:ascii="Times New Roman" w:hAnsi="Times New Roman" w:cs="Times New Roman"/>
          <w:sz w:val="28"/>
          <w:szCs w:val="24"/>
        </w:rPr>
        <w:t xml:space="preserve"> транспортных средств и других препятствий, ограничивающих обзор проезжей части.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Трамвай надо обходить спереди. 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>Ожидать автобус, троллейбус, трамвай, такси</w:t>
      </w:r>
      <w:r w:rsidRPr="00B45438">
        <w:rPr>
          <w:rFonts w:ascii="Times New Roman" w:hAnsi="Times New Roman" w:cs="Times New Roman"/>
          <w:sz w:val="28"/>
          <w:szCs w:val="24"/>
        </w:rPr>
        <w:sym w:font="Symbol" w:char="F0D8"/>
      </w:r>
      <w:r w:rsidRPr="00B45438">
        <w:rPr>
          <w:rFonts w:ascii="Times New Roman" w:hAnsi="Times New Roman" w:cs="Times New Roman"/>
          <w:sz w:val="28"/>
          <w:szCs w:val="24"/>
        </w:rPr>
        <w:t xml:space="preserve"> разрешается на посадочных площадках, а там где их нет, - на тротуаре (обочине дороги). 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>Там, где движение регулируется, выходить на проезжую</w:t>
      </w:r>
      <w:r w:rsidRPr="00B45438">
        <w:rPr>
          <w:rFonts w:ascii="Times New Roman" w:hAnsi="Times New Roman" w:cs="Times New Roman"/>
          <w:sz w:val="28"/>
          <w:szCs w:val="24"/>
        </w:rPr>
        <w:sym w:font="Symbol" w:char="F0D8"/>
      </w:r>
      <w:r w:rsidRPr="00B45438">
        <w:rPr>
          <w:rFonts w:ascii="Times New Roman" w:hAnsi="Times New Roman" w:cs="Times New Roman"/>
          <w:sz w:val="28"/>
          <w:szCs w:val="24"/>
        </w:rPr>
        <w:t xml:space="preserve"> часть для перехода улицы (дороги) можно только при зеленом сигнале светофора, светового указателя или при разрешающем жесте инспектора ДПС ГИБДД, стоящего к пешеходам боком.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B45438">
        <w:rPr>
          <w:rFonts w:ascii="Times New Roman" w:hAnsi="Times New Roman" w:cs="Times New Roman"/>
          <w:b/>
          <w:i/>
          <w:sz w:val="28"/>
          <w:szCs w:val="24"/>
        </w:rPr>
        <w:t>Ребенок и другие люди.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 Ребенок должен понимать, что именно может быть опасным в общении с другими людьми. Педагог рассказывает об опасности контактов с незнакомыми взрослыми, учитывая, что у детей собственные представления о том, какие взрослые могут быть опасными, а какие нет. Большинство детей считает, что опасными являются люди с неприятной внешностью или неопрятно одетые.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45438">
        <w:rPr>
          <w:rFonts w:ascii="Times New Roman" w:hAnsi="Times New Roman" w:cs="Times New Roman"/>
          <w:sz w:val="28"/>
          <w:szCs w:val="24"/>
        </w:rPr>
        <w:t>Можно использовать примеры из знакомых сказок и литературных произведений (например, злая мачеха посылает свою служанку, которая прикинулась доброй старушкой и дала царевне отравленное яблоко в «Сказке о мертвой царевне и о семи богатырях» А.С. Пушкина.</w:t>
      </w:r>
      <w:proofErr w:type="gramEnd"/>
      <w:r w:rsidRPr="00B45438">
        <w:rPr>
          <w:rFonts w:ascii="Times New Roman" w:hAnsi="Times New Roman" w:cs="Times New Roman"/>
          <w:sz w:val="28"/>
          <w:szCs w:val="24"/>
        </w:rPr>
        <w:t xml:space="preserve"> Золушка была одета в лохмотья, испачкана сажей и золой, но была доброй. </w:t>
      </w:r>
      <w:proofErr w:type="gramStart"/>
      <w:r w:rsidRPr="00B45438">
        <w:rPr>
          <w:rFonts w:ascii="Times New Roman" w:hAnsi="Times New Roman" w:cs="Times New Roman"/>
          <w:sz w:val="28"/>
          <w:szCs w:val="24"/>
        </w:rPr>
        <w:t xml:space="preserve">Чудище в «Аленьком цветочке» оказалось добрым заколдованным принцем). </w:t>
      </w:r>
      <w:proofErr w:type="gramEnd"/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Следует рассмотреть и обсудить возможные ситуации насильственного поведения со стороны взрослого (хватает за руку, затаскивает в машину) и объяснить детям, как следует вести себя в подобных ситуациях. Защитное поведение целесообразно отрабатывать в ходе специальных тренингов.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Дети должны знать, что им надо громко кричать, призывая на помощь и привлекая внимание окружающих: «На помощь, помогите, чужой человек».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Цель педагога – научить детей, прежде всего застенчивых, робких, неуверенных в себе, как себя вести, чтобы окружающие поняли, что совершается насилие, и не спутали его с обычными детскими капризами.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45438">
        <w:rPr>
          <w:rFonts w:ascii="Times New Roman" w:hAnsi="Times New Roman" w:cs="Times New Roman"/>
          <w:sz w:val="28"/>
          <w:szCs w:val="24"/>
        </w:rPr>
        <w:t xml:space="preserve">Необходимо разъяснить, что опасности могут подстеречь их не только на улице, но и дома, поэтому нельзя входить в подъезд одному, без родителей или знакомых взрослых, нельзя открывать дверь чужим, даже если у незнакомого человека ласковый голос или он представляется знакомым родителей, знает, как их зовут, и действует якобы от их имени. </w:t>
      </w:r>
      <w:proofErr w:type="gramEnd"/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lastRenderedPageBreak/>
        <w:t xml:space="preserve">Целесообразно разыграть разные ситуации: ребенок дома один; ребенок дома с друзьями, братьями, сестрами; ребенок дома с взрослыми.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В итоговый тренинг следует включить разного рода «уговоры», привлекательные обещания. Возможные реальные ситуации могут подкрепляться соответствующими сказочными сюжетами, например «Волк и семеро козлят». </w:t>
      </w:r>
    </w:p>
    <w:p w:rsidR="00AD7F9E" w:rsidRPr="00B45438" w:rsidRDefault="00AD7F9E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2"/>
        </w:rPr>
      </w:pPr>
      <w:r w:rsidRPr="00B45438">
        <w:rPr>
          <w:rFonts w:ascii="Times New Roman" w:hAnsi="Times New Roman" w:cs="Times New Roman"/>
          <w:b/>
          <w:i/>
          <w:sz w:val="36"/>
          <w:szCs w:val="32"/>
        </w:rPr>
        <w:t xml:space="preserve">Советы родителям: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1. Родителям необходимо рассмотреть с детьми типичные опасные ситуации контактов с незнакомыми людьми.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2. Следует рассмотреть с детьми и обсудить возможные ситуации насильственного поведения со стороны взрослого. Необходимо объяснить детям, как следует вести себя в подобных ситуациях.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3. Ребенку нужно объяснить, что он должен уметь сказать «нет» другим детям, которые хотят втянуть его в опасную ситуацию.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4. Необходимо разъяснить детям, что опасности могут подстеречь их не только на улице, но и дома, в подъезде, поэтому нужно ходить всегда с родителями.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5. Необходимо разъяснить детям, что нельзя открывать дверь чужим, незнакомым людям.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B45438">
        <w:rPr>
          <w:rFonts w:ascii="Times New Roman" w:hAnsi="Times New Roman" w:cs="Times New Roman"/>
          <w:b/>
          <w:i/>
          <w:sz w:val="28"/>
          <w:szCs w:val="24"/>
        </w:rPr>
        <w:t>Ребенок и природа</w:t>
      </w:r>
      <w:r w:rsidR="00AD7F9E" w:rsidRPr="00B45438">
        <w:rPr>
          <w:rFonts w:ascii="Times New Roman" w:hAnsi="Times New Roman" w:cs="Times New Roman"/>
          <w:b/>
          <w:i/>
          <w:sz w:val="28"/>
          <w:szCs w:val="24"/>
        </w:rPr>
        <w:t xml:space="preserve">. </w:t>
      </w:r>
      <w:r w:rsidRPr="00B4543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Следует познакомить детей с проблемами загрязнения окружающей среды, объяснить, как ухудшение экологических условий сказывается на человеке и живой природе. Ухудшение экологической ситуации представляет определенную угрозу здоровья человека.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Необходимо объяснить детям, что выполнение привычных требований взрослых (пей </w:t>
      </w:r>
      <w:proofErr w:type="gramStart"/>
      <w:r w:rsidRPr="00B45438">
        <w:rPr>
          <w:rFonts w:ascii="Times New Roman" w:hAnsi="Times New Roman" w:cs="Times New Roman"/>
          <w:sz w:val="28"/>
          <w:szCs w:val="24"/>
        </w:rPr>
        <w:t>кипяченную</w:t>
      </w:r>
      <w:proofErr w:type="gramEnd"/>
      <w:r w:rsidRPr="00B45438">
        <w:rPr>
          <w:rFonts w:ascii="Times New Roman" w:hAnsi="Times New Roman" w:cs="Times New Roman"/>
          <w:sz w:val="28"/>
          <w:szCs w:val="24"/>
        </w:rPr>
        <w:t xml:space="preserve"> воду, мой фрукты и овощи, мой руки перед едой) в наши дни может уберечь от болезней, а иногда и спасти жизнь. 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>С детьми старшего дошкольного возраста целесообразно организовывать опыты с микроскопом, лупой, фильтрами для наглядной демонстрации того, что содержится в воде. Это способствует формированию чувства брезгливости к «грязной» воде.</w:t>
      </w:r>
    </w:p>
    <w:p w:rsidR="00AD7F9E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Необходимо объяснить детям, что можно делать и чего нельзя делать при контактах с животными. Например, можно кормить бездомных собак и кошек, но нельзя их трогать и брать на руки. Педагог должен рассказать детям о ядовитых растениях, которые растут в лесу, на полях и лугах и которые нужно знать каждому. </w:t>
      </w:r>
    </w:p>
    <w:p w:rsidR="002445AA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>Для ознакомления с этими растениями можно использовать картинки, наглядные материалы, детям следует объяснить, что надо быть осторожными и отучиться от вредной привычки пробовать все подряд (ягоды, травинки), так как в результате ухудшающейся экологической обстановки, например кислотных дождей, опасным может оказаться даже неядовитое растение. Для закрепления этих правил полезно использовать настольные игры – классификации, игры с мячом в «</w:t>
      </w:r>
      <w:proofErr w:type="gramStart"/>
      <w:r w:rsidRPr="00B45438">
        <w:rPr>
          <w:rFonts w:ascii="Times New Roman" w:hAnsi="Times New Roman" w:cs="Times New Roman"/>
          <w:sz w:val="28"/>
          <w:szCs w:val="24"/>
        </w:rPr>
        <w:t>съедобное-</w:t>
      </w:r>
      <w:r w:rsidRPr="00B45438">
        <w:rPr>
          <w:rFonts w:ascii="Times New Roman" w:hAnsi="Times New Roman" w:cs="Times New Roman"/>
          <w:sz w:val="28"/>
          <w:szCs w:val="24"/>
        </w:rPr>
        <w:lastRenderedPageBreak/>
        <w:t>несъедобное</w:t>
      </w:r>
      <w:proofErr w:type="gramEnd"/>
      <w:r w:rsidRPr="00B45438">
        <w:rPr>
          <w:rFonts w:ascii="Times New Roman" w:hAnsi="Times New Roman" w:cs="Times New Roman"/>
          <w:sz w:val="28"/>
          <w:szCs w:val="24"/>
        </w:rPr>
        <w:t xml:space="preserve">», соответствующий наглядный материал, а летний сезон прогулки в лес, на природу. </w:t>
      </w:r>
    </w:p>
    <w:p w:rsidR="002445AA" w:rsidRPr="00B45438" w:rsidRDefault="001D6F28" w:rsidP="00B4543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B45438">
        <w:rPr>
          <w:rFonts w:ascii="Times New Roman" w:hAnsi="Times New Roman" w:cs="Times New Roman"/>
          <w:b/>
          <w:i/>
          <w:sz w:val="28"/>
          <w:szCs w:val="24"/>
        </w:rPr>
        <w:t>Ребенок дома</w:t>
      </w:r>
      <w:r w:rsidR="002445AA" w:rsidRPr="00B45438">
        <w:rPr>
          <w:rFonts w:ascii="Times New Roman" w:hAnsi="Times New Roman" w:cs="Times New Roman"/>
          <w:b/>
          <w:i/>
          <w:sz w:val="28"/>
          <w:szCs w:val="24"/>
        </w:rPr>
        <w:t>.</w:t>
      </w:r>
      <w:r w:rsidRPr="00B4543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2445AA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Предметы домашнего быта, которые являются источниками потенциальной опасности для детей, делаться на три группы: </w:t>
      </w:r>
    </w:p>
    <w:p w:rsidR="002445AA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 Предметы, которыми категорически запрещается пользоваться (спички,</w:t>
      </w:r>
      <w:r w:rsidRPr="00B45438">
        <w:rPr>
          <w:rFonts w:ascii="Times New Roman" w:hAnsi="Times New Roman" w:cs="Times New Roman"/>
          <w:sz w:val="28"/>
          <w:szCs w:val="24"/>
        </w:rPr>
        <w:sym w:font="Symbol" w:char="F0D8"/>
      </w:r>
      <w:r w:rsidRPr="00B45438">
        <w:rPr>
          <w:rFonts w:ascii="Times New Roman" w:hAnsi="Times New Roman" w:cs="Times New Roman"/>
          <w:sz w:val="28"/>
          <w:szCs w:val="24"/>
        </w:rPr>
        <w:t xml:space="preserve"> газовые плиты, печка, электрические розетки, включенные электроприборы);  </w:t>
      </w:r>
    </w:p>
    <w:p w:rsidR="002445AA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>Предметы, с которыми, в зависимости от возраста детей, нужно научить</w:t>
      </w:r>
      <w:r w:rsidRPr="00B45438">
        <w:rPr>
          <w:rFonts w:ascii="Times New Roman" w:hAnsi="Times New Roman" w:cs="Times New Roman"/>
          <w:sz w:val="28"/>
          <w:szCs w:val="24"/>
        </w:rPr>
        <w:sym w:font="Symbol" w:char="F0D8"/>
      </w:r>
      <w:r w:rsidRPr="00B45438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B45438">
        <w:rPr>
          <w:rFonts w:ascii="Times New Roman" w:hAnsi="Times New Roman" w:cs="Times New Roman"/>
          <w:sz w:val="28"/>
          <w:szCs w:val="24"/>
        </w:rPr>
        <w:t>правильно</w:t>
      </w:r>
      <w:proofErr w:type="gramEnd"/>
      <w:r w:rsidRPr="00B45438">
        <w:rPr>
          <w:rFonts w:ascii="Times New Roman" w:hAnsi="Times New Roman" w:cs="Times New Roman"/>
          <w:sz w:val="28"/>
          <w:szCs w:val="24"/>
        </w:rPr>
        <w:t xml:space="preserve"> обращаться (иголка, ножницы, нож);  </w:t>
      </w:r>
    </w:p>
    <w:p w:rsidR="002445AA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Предметы, которые взрослые должны хранить в недоступных для детей местах (бытовая химия, лекарства, спиртные напитки, сигареты, пищевые кислоты, режуще – колющие инструменты). </w:t>
      </w:r>
    </w:p>
    <w:p w:rsidR="002445AA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>Ребенок должен усвоить, что предметами первой группы могут пользоваться только взрослые. Здесь, как нигде, уместны прямые запреты.</w:t>
      </w:r>
    </w:p>
    <w:p w:rsidR="002445AA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 Ребенок, ни при каких обстоятельствах не должен самостоятельно зажигать спички, включать плиту, прикасаться к включенным электрическим приборам. При необходимости прямые запреты могут дополняться объяснениями, примерами из литературных произведений (например, «Кошкин дом» С. Маршака), играми – драматизациями.</w:t>
      </w:r>
    </w:p>
    <w:p w:rsidR="002445AA" w:rsidRPr="00B45438" w:rsidRDefault="001D6F28" w:rsidP="00B4543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B45438">
        <w:rPr>
          <w:rFonts w:ascii="Times New Roman" w:hAnsi="Times New Roman" w:cs="Times New Roman"/>
          <w:sz w:val="28"/>
          <w:szCs w:val="24"/>
        </w:rPr>
        <w:t xml:space="preserve">Чтобы научить детей пользоваться предметами второй группы, необходимо организовать специальное обучающее занятия по выработке соответствующих навыков (в зависимости от возраста детей). </w:t>
      </w:r>
    </w:p>
    <w:p w:rsidR="00E04ED0" w:rsidRDefault="001D6F28" w:rsidP="00B45438">
      <w:pPr>
        <w:spacing w:after="0"/>
        <w:jc w:val="both"/>
      </w:pPr>
      <w:r w:rsidRPr="00B45438">
        <w:rPr>
          <w:rFonts w:ascii="Times New Roman" w:hAnsi="Times New Roman" w:cs="Times New Roman"/>
          <w:sz w:val="28"/>
          <w:szCs w:val="24"/>
        </w:rPr>
        <w:t>Проблемы безопасности детей в связи с предметами третьей группы и правила их хранения являются содержанием работы педагогов с родителями. Для того</w:t>
      </w:r>
      <w:proofErr w:type="gramStart"/>
      <w:r w:rsidRPr="00B45438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B45438">
        <w:rPr>
          <w:rFonts w:ascii="Times New Roman" w:hAnsi="Times New Roman" w:cs="Times New Roman"/>
          <w:sz w:val="28"/>
          <w:szCs w:val="24"/>
        </w:rPr>
        <w:t xml:space="preserve"> чтобы воспитание детей было успешно, надо, чтобы воспитывающие люди, не переставая, воспитывали </w:t>
      </w:r>
      <w:r w:rsidRPr="002445AA">
        <w:rPr>
          <w:rFonts w:ascii="Times New Roman" w:hAnsi="Times New Roman" w:cs="Times New Roman"/>
          <w:sz w:val="24"/>
          <w:szCs w:val="24"/>
        </w:rPr>
        <w:t>себя.</w:t>
      </w:r>
    </w:p>
    <w:sectPr w:rsidR="00E04ED0" w:rsidSect="00B454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6F28"/>
    <w:rsid w:val="001D6F28"/>
    <w:rsid w:val="002445AA"/>
    <w:rsid w:val="00AD7F9E"/>
    <w:rsid w:val="00B45438"/>
    <w:rsid w:val="00E04ED0"/>
    <w:rsid w:val="00F8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2016-09-13T03:22:00Z</cp:lastPrinted>
  <dcterms:created xsi:type="dcterms:W3CDTF">2014-09-22T06:09:00Z</dcterms:created>
  <dcterms:modified xsi:type="dcterms:W3CDTF">2016-09-13T03:23:00Z</dcterms:modified>
</cp:coreProperties>
</file>