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81" w:rsidRPr="00E14981" w:rsidRDefault="00E14981" w:rsidP="00E14981">
      <w:pPr>
        <w:pStyle w:val="a5"/>
        <w:jc w:val="center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sz w:val="28"/>
        </w:rPr>
        <w:t>Консультация учителя-логопеда</w:t>
      </w:r>
    </w:p>
    <w:p w:rsidR="00E14981" w:rsidRDefault="00E14981" w:rsidP="00E14981">
      <w:pPr>
        <w:pStyle w:val="a5"/>
        <w:jc w:val="center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sz w:val="28"/>
        </w:rPr>
        <w:t>для родителей на тему:</w:t>
      </w:r>
    </w:p>
    <w:p w:rsidR="00E14981" w:rsidRPr="00E14981" w:rsidRDefault="00E14981" w:rsidP="00E14981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C23CB" w:rsidRDefault="00E14981" w:rsidP="00E14981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E14981">
        <w:rPr>
          <w:rFonts w:ascii="Times New Roman" w:hAnsi="Times New Roman" w:cs="Times New Roman"/>
          <w:b/>
          <w:color w:val="FF0000"/>
          <w:sz w:val="32"/>
          <w:u w:val="single"/>
        </w:rPr>
        <w:t>«Развитие связной речи дошкольника в семье»</w:t>
      </w:r>
    </w:p>
    <w:p w:rsidR="00E14981" w:rsidRPr="00E14981" w:rsidRDefault="00E14981" w:rsidP="00E14981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</w:p>
    <w:p w:rsidR="00E14981" w:rsidRDefault="00E14981" w:rsidP="00E14981">
      <w:pPr>
        <w:pStyle w:val="a5"/>
        <w:jc w:val="center"/>
        <w:rPr>
          <w:rFonts w:ascii="Times New Roman" w:hAnsi="Times New Roman" w:cs="Times New Roman"/>
          <w:bCs/>
          <w:iCs/>
          <w:sz w:val="24"/>
          <w:u w:val="single"/>
        </w:rPr>
      </w:pPr>
      <w:r w:rsidRPr="00E14981">
        <w:rPr>
          <w:rFonts w:ascii="Times New Roman" w:hAnsi="Times New Roman" w:cs="Times New Roman"/>
          <w:bCs/>
          <w:iCs/>
          <w:sz w:val="24"/>
          <w:u w:val="single"/>
        </w:rPr>
        <w:t>Почему нужно развивать связную речь детей</w:t>
      </w:r>
      <w:proofErr w:type="gramStart"/>
      <w:r w:rsidRPr="00E14981">
        <w:rPr>
          <w:rFonts w:ascii="Times New Roman" w:hAnsi="Times New Roman" w:cs="Times New Roman"/>
          <w:bCs/>
          <w:iCs/>
          <w:sz w:val="24"/>
          <w:u w:val="single"/>
        </w:rPr>
        <w:t xml:space="preserve"> ?</w:t>
      </w:r>
      <w:proofErr w:type="gramEnd"/>
    </w:p>
    <w:p w:rsidR="00E14981" w:rsidRDefault="00E14981" w:rsidP="00E14981">
      <w:pPr>
        <w:pStyle w:val="a5"/>
        <w:jc w:val="center"/>
        <w:rPr>
          <w:rFonts w:ascii="Times New Roman" w:hAnsi="Times New Roman" w:cs="Times New Roman"/>
          <w:bCs/>
          <w:iCs/>
          <w:sz w:val="24"/>
          <w:u w:val="single"/>
        </w:rPr>
      </w:pP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Сложно переоценить значение связной речи, ведь это не только </w:t>
      </w:r>
      <w:proofErr w:type="gramStart"/>
      <w:r w:rsidRPr="00E14981">
        <w:rPr>
          <w:rFonts w:ascii="Times New Roman" w:hAnsi="Times New Roman" w:cs="Times New Roman"/>
          <w:bCs/>
          <w:sz w:val="24"/>
        </w:rPr>
        <w:t>умение</w:t>
      </w:r>
      <w:proofErr w:type="gramEnd"/>
      <w:r w:rsidRPr="00E14981">
        <w:rPr>
          <w:rFonts w:ascii="Times New Roman" w:hAnsi="Times New Roman" w:cs="Times New Roman"/>
          <w:bCs/>
          <w:sz w:val="24"/>
        </w:rPr>
        <w:t xml:space="preserve">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«вопрос — ответ». Если ребёнок рассказывает что-то родителям, то взрослые обращают внимание на смысл его речи, нежели на оформление — связность, словарный запас, грамматические ошибки.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В результате к моменту поступления в школу самостоятельная связная речь детей оказывается недостаточно сформированной.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sz w:val="24"/>
        </w:rPr>
        <w:drawing>
          <wp:inline distT="0" distB="0" distL="0" distR="0">
            <wp:extent cx="3515458" cy="2321169"/>
            <wp:effectExtent l="19050" t="0" r="8792" b="0"/>
            <wp:docPr id="13" name="Рисунок 13" descr="Идеи на тему «Семья» (29) | детский сад, картинки, 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Идеи на тему «Семья» (29) | детский сад, картинки, 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78" cy="23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81" w:rsidRDefault="00E14981" w:rsidP="00E14981">
      <w:pPr>
        <w:pStyle w:val="a5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E14981" w:rsidRDefault="00E14981" w:rsidP="00E14981">
      <w:pPr>
        <w:pStyle w:val="a5"/>
        <w:jc w:val="center"/>
        <w:rPr>
          <w:rFonts w:ascii="Times New Roman" w:hAnsi="Times New Roman" w:cs="Times New Roman"/>
          <w:bCs/>
          <w:iCs/>
          <w:sz w:val="28"/>
          <w:u w:val="single"/>
        </w:rPr>
      </w:pPr>
      <w:r w:rsidRPr="00E14981">
        <w:rPr>
          <w:rFonts w:ascii="Times New Roman" w:hAnsi="Times New Roman" w:cs="Times New Roman"/>
          <w:bCs/>
          <w:iCs/>
          <w:sz w:val="28"/>
          <w:u w:val="single"/>
        </w:rPr>
        <w:t>Как помочь ребёнку овладеть навыками связной речи?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Очень важно направлять внимание ребенка не только на предметы, но и на их детали.</w:t>
      </w:r>
    </w:p>
    <w:p w:rsidR="00000000" w:rsidRPr="00E14981" w:rsidRDefault="00E14981" w:rsidP="00E14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 Необходимо рассматривая предмет, задавать ребенку вопросы: «Какого цвета? Из чего сделан предмет? Какой величины?» </w:t>
      </w:r>
    </w:p>
    <w:p w:rsidR="00000000" w:rsidRPr="00E14981" w:rsidRDefault="00E14981" w:rsidP="00E14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 Следите, за тем, чтобы ребёнок отвечал п</w:t>
      </w:r>
      <w:r w:rsidRPr="00E14981">
        <w:rPr>
          <w:rFonts w:ascii="Times New Roman" w:hAnsi="Times New Roman" w:cs="Times New Roman"/>
          <w:bCs/>
          <w:sz w:val="24"/>
        </w:rPr>
        <w:t xml:space="preserve">олным предложением. </w:t>
      </w:r>
    </w:p>
    <w:p w:rsidR="00000000" w:rsidRPr="00E14981" w:rsidRDefault="00E14981" w:rsidP="00E14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 Можно использовать привлекательные для ребенка игрушки. Например, предложить для сравнения две куклы и две машины. </w:t>
      </w:r>
    </w:p>
    <w:p w:rsidR="00000000" w:rsidRPr="00E14981" w:rsidRDefault="00E14981" w:rsidP="00E14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 Сначала ребенку необходимо внимательно изучить, рассмотреть предметы, а затем рассказать, чем они отличаются и чем </w:t>
      </w:r>
      <w:r w:rsidRPr="00E14981">
        <w:rPr>
          <w:rFonts w:ascii="Times New Roman" w:hAnsi="Times New Roman" w:cs="Times New Roman"/>
          <w:bCs/>
          <w:sz w:val="24"/>
        </w:rPr>
        <w:t xml:space="preserve">похожи друг от друга. </w:t>
      </w:r>
    </w:p>
    <w:p w:rsidR="00E14981" w:rsidRDefault="00E14981" w:rsidP="00E14981">
      <w:pPr>
        <w:pStyle w:val="a5"/>
        <w:rPr>
          <w:rFonts w:ascii="Times New Roman" w:hAnsi="Times New Roman" w:cs="Times New Roman"/>
          <w:bCs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Таким образом, называя самые разные признаки предметов, вы побуждаете развитию связной речи у детей.</w:t>
      </w:r>
    </w:p>
    <w:p w:rsidR="00E14981" w:rsidRDefault="00E14981" w:rsidP="00E14981">
      <w:pPr>
        <w:pStyle w:val="a5"/>
        <w:rPr>
          <w:rFonts w:ascii="Times New Roman" w:hAnsi="Times New Roman" w:cs="Times New Roman"/>
          <w:bCs/>
          <w:sz w:val="24"/>
        </w:rPr>
      </w:pP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E14981">
        <w:rPr>
          <w:rFonts w:ascii="Times New Roman" w:hAnsi="Times New Roman" w:cs="Times New Roman"/>
          <w:b/>
          <w:bCs/>
          <w:sz w:val="24"/>
        </w:rPr>
        <w:t>Игры для развития связной речи.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«Что мы видим во дворе?»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lastRenderedPageBreak/>
        <w:t xml:space="preserve">Игра способствует развитию активной речи, наблюдательности, пополнению словарного запаса.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«Вспомни случай»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«Говорим по-разному»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</w:p>
    <w:p w:rsidR="00E14981" w:rsidRPr="00E14981" w:rsidRDefault="00E14981" w:rsidP="00E14981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E14981">
        <w:rPr>
          <w:rFonts w:ascii="Times New Roman" w:hAnsi="Times New Roman" w:cs="Times New Roman"/>
          <w:sz w:val="28"/>
        </w:rPr>
        <w:drawing>
          <wp:inline distT="0" distB="0" distL="0" distR="0">
            <wp:extent cx="2743200" cy="2672862"/>
            <wp:effectExtent l="0" t="0" r="0" b="0"/>
            <wp:docPr id="15" name="Рисунок 15" descr="Дети читающие векторы, стоковая векторная графика Дети читающие, рисунки |  Depositphotos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 descr="Дети читающие векторы, стоковая векторная графика Дети читающие, рисунки | 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7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«Повтори скороговорку»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«Выучи стихотворение»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«Давай поговорим»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Является обычной беседой на бытовые темы.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Инструкция: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bCs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E14981">
        <w:rPr>
          <w:rFonts w:ascii="Times New Roman" w:hAnsi="Times New Roman" w:cs="Times New Roman"/>
          <w:bCs/>
          <w:sz w:val="24"/>
        </w:rPr>
        <w:t>внеконтекстные</w:t>
      </w:r>
      <w:proofErr w:type="spellEnd"/>
      <w:r w:rsidRPr="00E14981">
        <w:rPr>
          <w:rFonts w:ascii="Times New Roman" w:hAnsi="Times New Roman" w:cs="Times New Roman"/>
          <w:bCs/>
          <w:sz w:val="24"/>
        </w:rPr>
        <w:t xml:space="preserve">, не связанные с общей темой.  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3852863" cy="2705100"/>
            <wp:effectExtent l="0" t="0" r="0" b="0"/>
            <wp:docPr id="18" name="Рисунок 18" descr="Картинки ДЕТИ (100 нарисованных КАРТОЧЕК про детей). | Семейная Ку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Картинки ДЕТИ (100 нарисованных КАРТОЧЕК про детей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63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«Всегда под рукой»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</w:t>
      </w:r>
      <w:proofErr w:type="gramStart"/>
      <w:r w:rsidRPr="00E14981">
        <w:rPr>
          <w:rFonts w:ascii="Times New Roman" w:hAnsi="Times New Roman" w:cs="Times New Roman"/>
          <w:bCs/>
          <w:sz w:val="24"/>
        </w:rPr>
        <w:t>Нарисуйте на пальчиках малыша рожицы: одна — улыбающаяся, другая — печальная, третья — удивляющаяся.</w:t>
      </w:r>
      <w:proofErr w:type="gramEnd"/>
      <w:r w:rsidRPr="00E14981">
        <w:rPr>
          <w:rFonts w:ascii="Times New Roman" w:hAnsi="Times New Roman" w:cs="Times New Roman"/>
          <w:bCs/>
          <w:sz w:val="24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«Измени песню»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bCs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обязательны. Можете предложить и свой, «взрослый» вариант переделанного текста.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sz w:val="28"/>
        </w:rPr>
        <w:drawing>
          <wp:inline distT="0" distB="0" distL="0" distR="0">
            <wp:extent cx="3165231" cy="2998177"/>
            <wp:effectExtent l="0" t="0" r="0" b="0"/>
            <wp:docPr id="19" name="Рисунок 19" descr="Картинки ДЕТИ (100 нарисованных КАРТОЧЕК про детей). | Семейная Ку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2" descr="Картинки ДЕТИ (100 нарисованных КАРТОЧЕК про детей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30" cy="30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t>Игра «Загадки»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 xml:space="preserve"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4"/>
        </w:rPr>
      </w:pPr>
      <w:r w:rsidRPr="00E14981">
        <w:rPr>
          <w:rFonts w:ascii="Times New Roman" w:hAnsi="Times New Roman" w:cs="Times New Roman"/>
          <w:bCs/>
          <w:i/>
          <w:iCs/>
          <w:sz w:val="24"/>
        </w:rPr>
        <w:lastRenderedPageBreak/>
        <w:t>Игра «Чем закончилось?»</w:t>
      </w:r>
      <w:r w:rsidRPr="00E14981">
        <w:rPr>
          <w:rFonts w:ascii="Times New Roman" w:hAnsi="Times New Roman" w:cs="Times New Roman"/>
          <w:bCs/>
          <w:sz w:val="24"/>
        </w:rPr>
        <w:t xml:space="preserve">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bCs/>
          <w:sz w:val="24"/>
        </w:rPr>
      </w:pPr>
      <w:r w:rsidRPr="00E14981">
        <w:rPr>
          <w:rFonts w:ascii="Times New Roman" w:hAnsi="Times New Roman" w:cs="Times New Roman"/>
          <w:bCs/>
          <w:sz w:val="24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E14981" w:rsidRDefault="00E14981" w:rsidP="00E14981">
      <w:pPr>
        <w:pStyle w:val="a5"/>
        <w:rPr>
          <w:rFonts w:ascii="Times New Roman" w:hAnsi="Times New Roman" w:cs="Times New Roman"/>
          <w:bCs/>
          <w:sz w:val="28"/>
        </w:rPr>
      </w:pPr>
      <w:r w:rsidRPr="00E14981">
        <w:rPr>
          <w:rFonts w:ascii="Times New Roman" w:hAnsi="Times New Roman" w:cs="Times New Roman"/>
          <w:bCs/>
          <w:sz w:val="28"/>
        </w:rPr>
        <w:drawing>
          <wp:inline distT="0" distB="0" distL="0" distR="0">
            <wp:extent cx="3143836" cy="3226777"/>
            <wp:effectExtent l="0" t="0" r="0" b="0"/>
            <wp:docPr id="17" name="Рисунок 17" descr="Картинки ДЕТИ (100 нарисованных КАРТОЧЕК про детей). | Семейная Ку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2" descr="Картинки ДЕТИ (100 нарисованных КАРТОЧЕК про детей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82" cy="322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b/>
          <w:bCs/>
          <w:i/>
          <w:iCs/>
          <w:sz w:val="28"/>
        </w:rPr>
        <w:t>Родителям на заметку!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b/>
          <w:bCs/>
          <w:sz w:val="28"/>
        </w:rPr>
        <w:t xml:space="preserve">Как мы видим, ежедневное общение родителей с ребёнком предоставляет множество возможностей для развития связной речи. 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b/>
          <w:bCs/>
          <w:sz w:val="28"/>
        </w:rPr>
        <w:t>Немного терпения и настойчивости, немного изобретательности и родительского внимания, — и ваш ребёнок придёт в школу с хорошо развитой речью!</w:t>
      </w:r>
    </w:p>
    <w:p w:rsidR="00E14981" w:rsidRPr="00E14981" w:rsidRDefault="00E14981" w:rsidP="00E14981">
      <w:pPr>
        <w:pStyle w:val="a5"/>
        <w:rPr>
          <w:rFonts w:ascii="Times New Roman" w:hAnsi="Times New Roman" w:cs="Times New Roman"/>
          <w:sz w:val="28"/>
        </w:rPr>
      </w:pPr>
      <w:r w:rsidRPr="00E14981">
        <w:rPr>
          <w:rFonts w:ascii="Times New Roman" w:hAnsi="Times New Roman" w:cs="Times New Roman"/>
          <w:sz w:val="28"/>
        </w:rPr>
        <w:drawing>
          <wp:inline distT="0" distB="0" distL="0" distR="0">
            <wp:extent cx="3138854" cy="2576146"/>
            <wp:effectExtent l="0" t="0" r="4396" b="0"/>
            <wp:docPr id="16" name="Рисунок 16" descr="картинка дети с воспитателе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2" descr="картинка дети с воспитателе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999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54" cy="257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981" w:rsidRPr="00E14981" w:rsidSect="00E14981">
      <w:pgSz w:w="11906" w:h="16838"/>
      <w:pgMar w:top="1134" w:right="850" w:bottom="1134" w:left="1701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89"/>
    <w:multiLevelType w:val="hybridMultilevel"/>
    <w:tmpl w:val="1F8EFFDE"/>
    <w:lvl w:ilvl="0" w:tplc="A376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9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C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66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8D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82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CA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0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A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23CB"/>
    <w:rsid w:val="00E14981"/>
    <w:rsid w:val="00EC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4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2024-11-07T10:26:00Z</dcterms:created>
  <dcterms:modified xsi:type="dcterms:W3CDTF">2024-11-07T10:36:00Z</dcterms:modified>
</cp:coreProperties>
</file>