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BBD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40"/>
          <w:szCs w:val="40"/>
        </w:rPr>
        <w:t>Рекомендации родителям</w:t>
      </w:r>
    </w:p>
    <w:p w:rsidR="00E40BBD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«Пс</w:t>
      </w:r>
      <w:r w:rsidR="003A1786">
        <w:rPr>
          <w:b/>
          <w:bCs/>
          <w:color w:val="000000"/>
          <w:sz w:val="40"/>
          <w:szCs w:val="40"/>
        </w:rPr>
        <w:t>ихологическая готовность детей к обучению в школе»</w:t>
      </w:r>
      <w:r>
        <w:rPr>
          <w:b/>
          <w:bCs/>
          <w:color w:val="000000"/>
          <w:sz w:val="40"/>
          <w:szCs w:val="40"/>
        </w:rPr>
        <w:t xml:space="preserve"> 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Уважаемые мамы и папы!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Приближается то время, когда ваш ребенок будет носить гордое звание первоклассника. И в связи с этим у вас, как у родителей возникает масса волнений и переживаний: где и как подготовить ребенка к школе, нужно ли это, что ребёнок должен знать и уметь перед школой, в шесть или семь лет отдать его в первый класс и так далее.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Универсального ответа на эти вопросы нет – каждый ребенок индивидуален. Некоторые дети уже в шесть лет полностью готовы к школе, а с другими детьми в семь лет возникает много хлопот. Но одно можно сказать точно – готовить детей к школе обязательно нужно, потому что это станет отличным подспорьем в первом классе, поможет в обучении, значительно облегчит адаптационный период.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Что включает в себя психологическая готовность к школе?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Психологическая готовность ребенка к школе</w:t>
      </w:r>
      <w:r w:rsidRPr="00CE5056">
        <w:rPr>
          <w:color w:val="000000"/>
          <w:sz w:val="28"/>
          <w:szCs w:val="28"/>
        </w:rPr>
        <w:t> - необходимый и достаточный уровень психологического развития ребенка для усвоения школьной программы при определенных условиях обучения. Итак, что подразумевает качественная подготовка к школе?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В литературе существует множество классификаций готовности ребенка к школе, но все они сводятся к одному: готовность к школе подразделяется на физиологический, психологический и познавательный аспект, каждый из которых включает в себя целый ряд составляющих.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Физиологическая готовность ребенка к школе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 xml:space="preserve"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Если у ребенка имеются серьезные отклонения в психическом и физическом здоровье, то он должен обучаться по </w:t>
      </w:r>
      <w:proofErr w:type="gramStart"/>
      <w:r w:rsidRPr="00CE5056">
        <w:rPr>
          <w:color w:val="000000"/>
          <w:sz w:val="28"/>
          <w:szCs w:val="28"/>
        </w:rPr>
        <w:t>специальной</w:t>
      </w:r>
      <w:proofErr w:type="gramEnd"/>
      <w:r w:rsidRPr="00CE5056">
        <w:rPr>
          <w:color w:val="000000"/>
          <w:sz w:val="28"/>
          <w:szCs w:val="28"/>
        </w:rPr>
        <w:t xml:space="preserve"> коррекционной программе, предусматривающей особенности его здоровья. Кроме этого,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Психологическая готовность ребенка к школе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Психологический аспект готовности включает в себя </w:t>
      </w:r>
      <w:r w:rsidRPr="00CE5056">
        <w:rPr>
          <w:color w:val="000000"/>
          <w:sz w:val="28"/>
          <w:szCs w:val="28"/>
          <w:u w:val="single"/>
        </w:rPr>
        <w:t>три компонента</w:t>
      </w:r>
      <w:r w:rsidRPr="00CE5056">
        <w:rPr>
          <w:color w:val="000000"/>
          <w:sz w:val="28"/>
          <w:szCs w:val="28"/>
        </w:rPr>
        <w:t>: интеллектуальная готовность, личностная и социальная, эмоционально-волевая.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Интеллектуальная готовность к школе:</w:t>
      </w:r>
    </w:p>
    <w:p w:rsidR="003A178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к первому классу у ребенка должен быть запас определенных знаний (речь о них пойдет ниже);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• он доложен ориентироваться в пространстве, то есть знать, как пройти в школу и обратно, до магазина и так далее;</w:t>
      </w:r>
    </w:p>
    <w:p w:rsidR="003A178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lastRenderedPageBreak/>
        <w:t>• </w:t>
      </w:r>
      <w:r w:rsidRPr="00CE5056">
        <w:rPr>
          <w:color w:val="000000"/>
          <w:sz w:val="28"/>
          <w:szCs w:val="28"/>
        </w:rPr>
        <w:t>ребенок должен стремиться к получению новых знаний, то ест</w:t>
      </w:r>
      <w:r w:rsidR="003A1786">
        <w:rPr>
          <w:color w:val="000000"/>
          <w:sz w:val="28"/>
          <w:szCs w:val="28"/>
        </w:rPr>
        <w:t>ь он должен быть любознателен;</w:t>
      </w:r>
    </w:p>
    <w:p w:rsidR="00E40BBD" w:rsidRPr="00CE5056" w:rsidRDefault="00E40BBD" w:rsidP="003A178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должны соответствовать возрасту развитие его памяти, речи, мышления.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Личностная и социальная готовность подразумевает следующее: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толерантность; это означает, что ребенок должен адекватно реагировать на конструктивные замечания взрослых и сверстников;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нравственное развитие, ребенок должен понимать, что хорошо, а что – плохо;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Эмоционально-волевая готовность ребенка к школе предполагает:</w:t>
      </w:r>
      <w:r w:rsidRPr="00CE5056">
        <w:rPr>
          <w:b/>
          <w:bCs/>
          <w:color w:val="000000"/>
          <w:sz w:val="28"/>
          <w:szCs w:val="28"/>
        </w:rPr>
        <w:br/>
      </w:r>
      <w:r w:rsidRPr="00CE5056">
        <w:rPr>
          <w:color w:val="000000"/>
          <w:sz w:val="28"/>
          <w:szCs w:val="28"/>
        </w:rPr>
        <w:t>• понимание ребенком, почему он идет в школу, важность обучения;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наличие интереса к учению и получению новых знаний;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способность ребенка выполнять задание, которое ему не совсем по душе, но этого требует учебная программа;</w:t>
      </w:r>
    </w:p>
    <w:p w:rsidR="00CE5056" w:rsidRPr="003A178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center"/>
        <w:rPr>
          <w:rFonts w:ascii="Arial" w:hAnsi="Arial" w:cs="Arial"/>
          <w:color w:val="000000"/>
          <w:sz w:val="28"/>
          <w:szCs w:val="28"/>
        </w:rPr>
      </w:pPr>
      <w:r w:rsidRPr="00CE5056">
        <w:rPr>
          <w:b/>
          <w:bCs/>
          <w:color w:val="000000"/>
          <w:sz w:val="28"/>
          <w:szCs w:val="28"/>
        </w:rPr>
        <w:t>Познавательная готовность ребенка к школе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1)Внимание.</w:t>
      </w:r>
      <w:r w:rsidRPr="00CE5056">
        <w:rPr>
          <w:color w:val="000000"/>
          <w:sz w:val="28"/>
          <w:szCs w:val="28"/>
        </w:rPr>
        <w:br/>
        <w:t>• Заниматься каким-либо делом, не отвлекаясь, в течение двадцати-тридцати минут.</w:t>
      </w:r>
      <w:r w:rsidRPr="00CE5056">
        <w:rPr>
          <w:color w:val="000000"/>
          <w:sz w:val="28"/>
          <w:szCs w:val="28"/>
        </w:rPr>
        <w:br/>
        <w:t>• Находить сходства и отличия между предметами, картинками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2)Математика.</w:t>
      </w:r>
      <w:r w:rsidR="00293311">
        <w:rPr>
          <w:color w:val="000000"/>
          <w:sz w:val="28"/>
          <w:szCs w:val="28"/>
        </w:rPr>
        <w:br/>
        <w:t>• Цифры от 0 до 2</w:t>
      </w:r>
      <w:r w:rsidRPr="00CE5056">
        <w:rPr>
          <w:color w:val="000000"/>
          <w:sz w:val="28"/>
          <w:szCs w:val="28"/>
        </w:rPr>
        <w:t>0.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="00293311">
        <w:rPr>
          <w:color w:val="000000"/>
          <w:sz w:val="28"/>
          <w:szCs w:val="28"/>
        </w:rPr>
        <w:t>Прямой счет от 1 до 2</w:t>
      </w:r>
      <w:r w:rsidRPr="00CE5056">
        <w:rPr>
          <w:color w:val="000000"/>
          <w:sz w:val="28"/>
          <w:szCs w:val="28"/>
        </w:rPr>
        <w:t>0 и обратный счет от 10 до 1.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Арифметические знаки</w:t>
      </w:r>
      <w:proofErr w:type="gramStart"/>
      <w:r w:rsidRPr="00CE5056">
        <w:rPr>
          <w:color w:val="000000"/>
          <w:sz w:val="28"/>
          <w:szCs w:val="28"/>
        </w:rPr>
        <w:t>: « », «-«, «=».</w:t>
      </w:r>
      <w:r w:rsidR="00986798">
        <w:rPr>
          <w:color w:val="000000"/>
          <w:sz w:val="28"/>
          <w:szCs w:val="28"/>
        </w:rPr>
        <w:t xml:space="preserve"> </w:t>
      </w:r>
      <w:proofErr w:type="gramEnd"/>
      <w:r w:rsidR="00986798">
        <w:rPr>
          <w:color w:val="000000"/>
          <w:sz w:val="28"/>
          <w:szCs w:val="28"/>
        </w:rPr>
        <w:t>Решение простых арифметических задач.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Деление круга, квадрата напополам, четыре части.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Ориентирование в пространстве и листе бумаги: «справа, слева, вверху, внизу, над, под, за и т. п.</w:t>
      </w:r>
      <w:proofErr w:type="gramEnd"/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lastRenderedPageBreak/>
        <w:t>3)Память.</w:t>
      </w:r>
      <w:r w:rsidRPr="00CE5056">
        <w:rPr>
          <w:color w:val="000000"/>
          <w:sz w:val="28"/>
          <w:szCs w:val="28"/>
        </w:rPr>
        <w:br/>
        <w:t>• Запоминание 10-12 картинок.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Рассказывание по памяти стишков, скороговорок, пословиц, сказок и т.п.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proofErr w:type="spellStart"/>
      <w:r w:rsidRPr="00CE5056">
        <w:rPr>
          <w:color w:val="000000"/>
          <w:sz w:val="28"/>
          <w:szCs w:val="28"/>
        </w:rPr>
        <w:t>Пересказывание</w:t>
      </w:r>
      <w:proofErr w:type="spellEnd"/>
      <w:r w:rsidRPr="00CE5056">
        <w:rPr>
          <w:color w:val="000000"/>
          <w:sz w:val="28"/>
          <w:szCs w:val="28"/>
        </w:rPr>
        <w:t xml:space="preserve"> текста из 4-5 предложений.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4) Мышление.</w:t>
      </w:r>
      <w:r w:rsidR="00DA1399">
        <w:rPr>
          <w:color w:val="000000"/>
          <w:sz w:val="28"/>
          <w:szCs w:val="28"/>
        </w:rPr>
        <w:t xml:space="preserve"> Логическое мышление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Заканчивать предложение, например, «Река широкая, а ручей…», «Суп горячий, а компот…» и т. п.</w:t>
      </w:r>
      <w:proofErr w:type="gramEnd"/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Находить лишнее слово из группы слов, например, «стол, стул, кровать, сапоги, кресло», «лиса, медведь, волк, собака, заяц» и т. д.</w:t>
      </w:r>
      <w:proofErr w:type="gramEnd"/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Определять последовательность событий, чтобы сначала, а что – потом.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Находить несоответствия в рисунках, стихах-небылицах.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 xml:space="preserve">Складывать </w:t>
      </w:r>
      <w:proofErr w:type="spellStart"/>
      <w:r w:rsidRPr="00CE5056">
        <w:rPr>
          <w:color w:val="000000"/>
          <w:sz w:val="28"/>
          <w:szCs w:val="28"/>
        </w:rPr>
        <w:t>пазлы</w:t>
      </w:r>
      <w:proofErr w:type="spellEnd"/>
      <w:r w:rsidRPr="00CE5056">
        <w:rPr>
          <w:color w:val="000000"/>
          <w:sz w:val="28"/>
          <w:szCs w:val="28"/>
        </w:rPr>
        <w:t xml:space="preserve"> без помощи взрослого.</w:t>
      </w:r>
    </w:p>
    <w:p w:rsidR="00986798" w:rsidRPr="00986798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 xml:space="preserve">Сложить из бумаги вместе </w:t>
      </w:r>
      <w:proofErr w:type="gramStart"/>
      <w:r w:rsidRPr="00CE5056">
        <w:rPr>
          <w:color w:val="000000"/>
          <w:sz w:val="28"/>
          <w:szCs w:val="28"/>
        </w:rPr>
        <w:t>со</w:t>
      </w:r>
      <w:proofErr w:type="gramEnd"/>
      <w:r w:rsidRPr="00CE5056">
        <w:rPr>
          <w:color w:val="000000"/>
          <w:sz w:val="28"/>
          <w:szCs w:val="28"/>
        </w:rPr>
        <w:t xml:space="preserve"> взрослым простой предмет: лодочку, кораблик.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5) Мелкая моторика.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Правильно держать в руке ручку, карандаш, кисть и регулировать силу их нажима при письме и рисовании.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Раскрашивать предметы и штриховать их, не выходя за контур.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Вырезать ножницами по линии, нарисованной на бумаге.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Выполнять аппликации.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6) Речь.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Составлять предложения из нескольких слов, например, кошка, двор, идти, солнечный зайчик, играть.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Понимать и объяснять смысл пословиц.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Составлять связный рассказ по картинке и серии картинок.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Выразительно рассказывать стихи с правильной интонацией.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Различать в словах буквы и звуки.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color w:val="000000"/>
          <w:sz w:val="28"/>
          <w:szCs w:val="28"/>
        </w:rPr>
        <w:t>7) Окружающий мир.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Знать основные цвета, домашних и диких животных, птиц, деревья, грибы, цветы, овощи, фрукты и так далее.</w:t>
      </w:r>
    </w:p>
    <w:p w:rsidR="00E40BBD" w:rsidRPr="00CE5056" w:rsidRDefault="00E40BBD" w:rsidP="003A1786">
      <w:pPr>
        <w:pStyle w:val="a3"/>
        <w:shd w:val="clear" w:color="auto" w:fill="FFFFFF"/>
        <w:spacing w:before="0" w:beforeAutospacing="0" w:after="0" w:afterAutospacing="0" w:line="294" w:lineRule="atLeast"/>
        <w:ind w:left="567"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CE5056">
        <w:rPr>
          <w:rFonts w:ascii="Arial" w:hAnsi="Arial" w:cs="Arial"/>
          <w:color w:val="000000"/>
          <w:sz w:val="28"/>
          <w:szCs w:val="28"/>
        </w:rPr>
        <w:t>• </w:t>
      </w:r>
      <w:r w:rsidRPr="00CE5056">
        <w:rPr>
          <w:color w:val="000000"/>
          <w:sz w:val="28"/>
          <w:szCs w:val="28"/>
        </w:rPr>
        <w:t>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свой город, адрес, какие бывают профессии.</w:t>
      </w:r>
    </w:p>
    <w:sectPr w:rsidR="00E40BBD" w:rsidRPr="00CE5056" w:rsidSect="00E40B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07D70"/>
    <w:multiLevelType w:val="hybridMultilevel"/>
    <w:tmpl w:val="2BBAF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15090"/>
    <w:multiLevelType w:val="hybridMultilevel"/>
    <w:tmpl w:val="E1A4F382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52704B7F"/>
    <w:multiLevelType w:val="multilevel"/>
    <w:tmpl w:val="0888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DDC"/>
    <w:rsid w:val="00293311"/>
    <w:rsid w:val="003A1786"/>
    <w:rsid w:val="004A18DE"/>
    <w:rsid w:val="006D1DDC"/>
    <w:rsid w:val="00805988"/>
    <w:rsid w:val="008C6666"/>
    <w:rsid w:val="00986798"/>
    <w:rsid w:val="009F67D1"/>
    <w:rsid w:val="00B96F83"/>
    <w:rsid w:val="00CE3F59"/>
    <w:rsid w:val="00CE5056"/>
    <w:rsid w:val="00D14697"/>
    <w:rsid w:val="00DA1399"/>
    <w:rsid w:val="00E40BBD"/>
    <w:rsid w:val="00F35853"/>
    <w:rsid w:val="00F9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0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7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1020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15</cp:revision>
  <dcterms:created xsi:type="dcterms:W3CDTF">2020-09-22T12:41:00Z</dcterms:created>
  <dcterms:modified xsi:type="dcterms:W3CDTF">2025-03-26T04:49:00Z</dcterms:modified>
</cp:coreProperties>
</file>