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2F" w:rsidRDefault="00B21C2F" w:rsidP="00B21C2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b/>
          <w:sz w:val="28"/>
          <w:szCs w:val="28"/>
        </w:rPr>
        <w:t xml:space="preserve">«Особенности формировании игровой деятельности </w:t>
      </w:r>
    </w:p>
    <w:p w:rsidR="00B21C2F" w:rsidRPr="00B21C2F" w:rsidRDefault="00B21C2F" w:rsidP="00B21C2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b/>
          <w:sz w:val="28"/>
          <w:szCs w:val="28"/>
        </w:rPr>
        <w:t>в процессе развития детей»</w:t>
      </w:r>
    </w:p>
    <w:p w:rsidR="00B21C2F" w:rsidRPr="00B21C2F" w:rsidRDefault="00B21C2F" w:rsidP="00B21C2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«В игре ребенок всегда выше своего среднего возраста, выше своего обычного повседневного поведения, он в игре как бы выше на голову самого себя. Игра содержит в себе все тенденции развития, ребенок в игре как бы пытается сделать прыжок над уровнем своего обычного поведения»</w:t>
      </w:r>
    </w:p>
    <w:p w:rsidR="00B21C2F" w:rsidRPr="00B21C2F" w:rsidRDefault="00B21C2F" w:rsidP="00B21C2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Л. С.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</w:p>
    <w:p w:rsidR="00B21C2F" w:rsidRPr="00B21C2F" w:rsidRDefault="00B21C2F" w:rsidP="00B21C2F">
      <w:pPr>
        <w:spacing w:after="0" w:line="549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b/>
          <w:bCs/>
          <w:sz w:val="28"/>
          <w:szCs w:val="28"/>
        </w:rPr>
        <w:t>1.  Общая характеристика игры дошкольника.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Игровая деятельность – ведущий вид деятельности детей дошкольного возраста, в основном характеризующийся воспроизводством в специфической форме действий и отношений взрослых.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Игра имеет социальную природу. Она не только впитывает в детей знания об окружающей социальной действительности, но поднимает их на более высокий уровень, придает более сознательный характер.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Ролевая игра – форма моделирования детьми отношений взрослых, т. е. воссоздания их в новой материальной форме, их выделения. В этой форме игру можно назвать арифметикой социальных отношений. Ролевая игра является важнейшим источником социального сознания ребенка. Как сказал Л. С.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B21C2F">
        <w:rPr>
          <w:rFonts w:ascii="Times New Roman" w:eastAsia="Times New Roman" w:hAnsi="Times New Roman" w:cs="Times New Roman"/>
          <w:sz w:val="28"/>
          <w:szCs w:val="28"/>
        </w:rPr>
        <w:t>: «В игре становиться человек». В игре определяются психологические компоненты игры.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Мотив – побуждение к действию, созданное с удовлетворением определенных потребностей. Это может быть в раннем возрасте попавшаяся на глаза ребенку игрушка, вызвавшая желание играть, в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возрасте это может быть впечатление от услышанного рассказа или увиденного чего-то нового.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Цель - объект, на который направленно действие, представление результата действия. Для малыша как таковой цели игры не существует. Для детей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более старшего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возраста это может быть результат какого-то действия (постройка, рисунок и т. д.).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Способы – достижения ребенком в игре желаемых результатов, действия с предметами, изображая или воображая себе что-то, воспроизводя действия изображаемого героя в игре.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Основные виды игр:</w:t>
      </w:r>
    </w:p>
    <w:p w:rsidR="00B21C2F" w:rsidRPr="00B21C2F" w:rsidRDefault="00B21C2F" w:rsidP="00B21C2F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подражательно -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процессуальные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– свойственны детям младшего возраста.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Представляют собой изображение действия с предметом (чашка - пить, коляска – возить куклу, подражание действиям взрослого папа - чинит, мама – кормит).</w:t>
      </w:r>
      <w:proofErr w:type="gramEnd"/>
    </w:p>
    <w:p w:rsidR="00B21C2F" w:rsidRPr="00B21C2F" w:rsidRDefault="00B21C2F" w:rsidP="00B21C2F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сюжетно - ролевые игры – ребенок в такой игре берет роль, соответствующую сюжету игры (свойственны детям всех возрастов, кроме раннего возраста) с различными преобладаниями в разном возрасте тех или иных компонентов (роли, сюжета, правилами).</w:t>
      </w:r>
    </w:p>
    <w:p w:rsidR="00B21C2F" w:rsidRPr="00B21C2F" w:rsidRDefault="00B21C2F" w:rsidP="00B21C2F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дидактические игры – эти игры предлагает воспитатель и играет ребенок вместе с взрослым.</w:t>
      </w:r>
    </w:p>
    <w:p w:rsidR="00B21C2F" w:rsidRPr="00B21C2F" w:rsidRDefault="00B21C2F" w:rsidP="00B21C2F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подвижные игры – спортивные игры, упражнения. Для малышей простой сюжет («У медведя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бору», «Волк и заяц») у старших детей – игры с более выраженными правилами.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b/>
          <w:bCs/>
          <w:sz w:val="28"/>
          <w:szCs w:val="28"/>
        </w:rPr>
        <w:t>2. Особенности игровой деятельности детей младшего и среднего   дошкольного возраста.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Формы игровой деятельности усваиваются ребенком под руководством взрослого. Игрой дошкольника, тем более младшего, нужно руководить. А еще раньше малыша нужно научить играть, иначе,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окруженный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лишь уходом со стороны взрослых и игрушками, при дефиците общения с взрослым у ребенка не развивается игровая деятельность а, следовательно, это влияет на психическое развитие. В раннем возрасте требуется, чтобы дети играли под непосредственным воздействием взрослого. Их надо научить игре с предметами, давать новые варианты игры, заменять варианты игр, заменять предмет, когда игра с ним исчерпывается, развивать игру в присутствии ребенка, словом, организовывать индивидуальное поведение детей. Роль взрослого меняется, когда в детской сфере возникает зачатки самодеятельной жизни, у детей появляется потребность во взаимодействии. Дети сами группируются, составляя организованную часть детского общества, они организовывают других детей.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В них появляются сначала игры с развернутой игровой ситуацией и скрытыми в ней правилом, а потом игры со свернутой игровой ситуацией и с открытым правилом. Это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более старший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возраст. Здесь задача педагога в том, чтобы не задержать детей на уже пройденных стадиях, а содействовать.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Обратимся к статье Ф. Н. Фрадкиной «Развитие сюжета в игре ребенка раннего детства». Малышу необходимо помочь развивать сюжет игры – самостоятельное развитие сюжета. В начале развития игры это может быть элементарное действие с одним предметом, повторяющееся много раз. Меняется объект действия, но действие остается тем же. Следующая ступень–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ря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д элементарных действий, не связанных между собой, которые, когда-либо раньше производились. Те же предметы, с которыми прочно связано действие, вытекающие из их общественной функции, наталкивают ребенка каждый раз при своем появлении на повторное воспроизведение именно этого действия в игре. Предмет однозначно определяет использование его в игре.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игрушку - посуду малыш играет «в еду», а не в наливание пищи и не в мытье посуды;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увидя</w:t>
      </w:r>
      <w:proofErr w:type="spell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ванночку – в купание куклы, а не в наливание воды и вытирание.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Дальнейшее развитие происходит, когда взрослый включает постепенно в игру несколько предметов: ребенок уложил куклу спать, взрослый подает ему посуду: «Буди куклу, пои ее чаем». Потом подает кукольную одежду: «Кукле пора идти гулять» и т. д.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К самому концу раннего детства можно наблюдать цепочку действий, отражающие жизнь.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Кукла – главный «заместитель» человека в игре; стоит в центре всех действий производимых ребенком. Сюжет теперь определяется логикой жизни человека.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Игра в раннем детстве, в центре которой стоит овладение предметом и способами действий с ним, сменяется игрой дошкольника, в центре которой–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че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ловек и его отношение к предметам. Для правильного руководства игрой </w:t>
      </w:r>
      <w:r w:rsidRPr="00B21C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дошкольника важно знать и продолжительность игр в разном возрасте. Так, в раннем возрасте игры продолжаются 3-6 минут, это связанно с неустойчивостью внимания в этом возрасте. В младшем возрасте игры продолжаются 10 - 15 минут. В среднем дошкольном возрасте продолжительность игр составляет уже 30 - 35 минут, а старшие дошкольники могут играть часами, даже иногда переносить игру на следующий день. Со временем меняется и тематика игр. В младшем возрасте тема игры соотноситься предметом, который ребенок играет. Это в основном постройки, в сюжетных играх преобладает бытовой сюжет. В этих играх почти нет правил, идет изображение конкретного взрослого. В среднем возрасте появляется много сюжетов на бытовые и производственные темы. Действия с предметом развернуты (девочки могут не кормить кукол обедом, который долго готовиться, т.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главное – действие). Дети начинают играть вместе, а не рядом. От внешних действий переходят к воспроизведению отношений. В играх появляются правила. В старшем дошкольном возрасте игра носит коллективный характер. Игровые действия сведены до минимума или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условлены</w:t>
      </w:r>
      <w:proofErr w:type="spellEnd"/>
      <w:r w:rsidRPr="00B21C2F">
        <w:rPr>
          <w:rFonts w:ascii="Times New Roman" w:eastAsia="Times New Roman" w:hAnsi="Times New Roman" w:cs="Times New Roman"/>
          <w:sz w:val="28"/>
          <w:szCs w:val="28"/>
        </w:rPr>
        <w:t>, большее значение имеет речь и взаимоотношения. Основным является выполнение правил игры.</w:t>
      </w:r>
    </w:p>
    <w:p w:rsidR="00B21C2F" w:rsidRPr="00B21C2F" w:rsidRDefault="00B21C2F" w:rsidP="00B21C2F">
      <w:pPr>
        <w:spacing w:after="0" w:line="549" w:lineRule="atLeast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b/>
          <w:bCs/>
          <w:sz w:val="28"/>
          <w:szCs w:val="28"/>
        </w:rPr>
        <w:t>3. Значение игровой деятельности для психического развития детей.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Раскрытие психологической природы игры детской дошкольной заключается в том, что бы понять и выяснить в игре то, что определяет собой психическое развитие личности ребенка и его сознания, симптомом которого является развитие отдельных психических процессов – мышление, воображение, восприятие, память, воля. Игра является наиболее свободной деятельностью ребенка.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Д. Б. </w:t>
      </w:r>
      <w:proofErr w:type="spellStart"/>
      <w:r w:rsidRPr="00B21C2F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поделил игры (по развитию) на 4 группы:</w:t>
      </w:r>
    </w:p>
    <w:p w:rsidR="00B21C2F" w:rsidRPr="00B21C2F" w:rsidRDefault="00B21C2F" w:rsidP="00B21C2F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подражательно </w:t>
      </w: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процессуальные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1C2F" w:rsidRPr="00B21C2F" w:rsidRDefault="00B21C2F" w:rsidP="00B21C2F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t>драматические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(по определенному сюжету);</w:t>
      </w:r>
    </w:p>
    <w:p w:rsidR="00B21C2F" w:rsidRPr="00B21C2F" w:rsidRDefault="00B21C2F" w:rsidP="00B21C2F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игры по сюжету с несложными правилами;</w:t>
      </w:r>
    </w:p>
    <w:p w:rsidR="00B21C2F" w:rsidRPr="00B21C2F" w:rsidRDefault="00B21C2F" w:rsidP="00B21C2F">
      <w:pPr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игры с правилами без сюжета и элементарные спортивные игры.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Значение игры.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З. М. Истомина, исследуя процесс возникновения произвольной памяти в процессе игры, показали, что в ходе игры создаются благоприятные условия для запоминания и припоминания самостоятельно чего-либо, т. е. возникают предпосылки для развития процессов произвольного запоминания.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Для примера возьмем игру «Чье это место?».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Здесь ребенок должен запомнить места расположения предметов, соотнести их с изображением на магнитной доске. Или сориентироваться по плану в реальном пространстве комнаты. Пример произвольного запоминания и развития логического мышления.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Существует связь между уровнем развития личности ребенка и уровнем развития игры. Каждому возрастному периоду соответствует определенный вид ведущей деятельности и определенные психологические новообразования – смена этих видов деятельности и новообразований характеризует общую направленность психологического развития ребенка.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1C2F">
        <w:rPr>
          <w:rFonts w:ascii="Times New Roman" w:eastAsia="Times New Roman" w:hAnsi="Times New Roman" w:cs="Times New Roman"/>
          <w:sz w:val="28"/>
          <w:szCs w:val="28"/>
        </w:rPr>
        <w:lastRenderedPageBreak/>
        <w:t>Игра имеет значение не только для тех психологических процессов, которые в нее непосредственно вложены (воображение, мышление, но и те, что могут быть связанны с ней косвенно (память).</w:t>
      </w:r>
      <w:proofErr w:type="gramEnd"/>
      <w:r w:rsidRPr="00B21C2F">
        <w:rPr>
          <w:rFonts w:ascii="Times New Roman" w:eastAsia="Times New Roman" w:hAnsi="Times New Roman" w:cs="Times New Roman"/>
          <w:sz w:val="28"/>
          <w:szCs w:val="28"/>
        </w:rPr>
        <w:t xml:space="preserve"> Игра затрагивает наиболее существенные стороны психологического развития сознания. Воля воспитывается у детей через подчинение правилам игры. Подчинение правилам проводиться через сюжет или роль. Внутри роли заключается правило поведения. Свобода ребенка в игре есть свобода лишь в пределах взятой на себя роли. Ограничение своих непосредственных побуждений, подчинение взятым на себя обязанностям способствует развитию воли.</w:t>
      </w:r>
    </w:p>
    <w:p w:rsidR="00B21C2F" w:rsidRPr="00B21C2F" w:rsidRDefault="00B21C2F" w:rsidP="00B21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2F">
        <w:rPr>
          <w:rFonts w:ascii="Times New Roman" w:eastAsia="Times New Roman" w:hAnsi="Times New Roman" w:cs="Times New Roman"/>
          <w:sz w:val="28"/>
          <w:szCs w:val="28"/>
        </w:rPr>
        <w:t>Когда на пороге раннего или младшего дошкольного возраста возникают простейшие формы сюжетно ролевой игры; дети способны осуществить эту игру лишь в плане внешней деятельности с реальными предметами. Овладевая постепенно обобщенными способами игровых замещений и усвоения формы моделирования окружающей действительности, ребенок приобретает общую способность осуществлять воссоздание и преображение этой действительности в воображаемом плане, оперируя уже не реальными предметами и их заместителями, а наглядными образцами, представлениями о соответствующих предметах и действиях, которые с ним производиться.</w:t>
      </w:r>
    </w:p>
    <w:p w:rsidR="00AA6C05" w:rsidRPr="00B21C2F" w:rsidRDefault="00AA6C05" w:rsidP="00B21C2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A6C05" w:rsidRPr="00B2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82E"/>
    <w:multiLevelType w:val="multilevel"/>
    <w:tmpl w:val="C89A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A6FCA"/>
    <w:multiLevelType w:val="multilevel"/>
    <w:tmpl w:val="188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B21C2F"/>
    <w:rsid w:val="00AA6C05"/>
    <w:rsid w:val="00B2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1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1C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1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7994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2023-03-15T05:49:00Z</dcterms:created>
  <dcterms:modified xsi:type="dcterms:W3CDTF">2023-03-15T05:52:00Z</dcterms:modified>
</cp:coreProperties>
</file>